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BE442F" w:rsidRDefault="00BE442F" w:rsidP="00EF1854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</w:p>
          <w:p w:rsidR="007772F6" w:rsidRPr="007772F6" w:rsidRDefault="007772F6" w:rsidP="007772F6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7772F6">
              <w:rPr>
                <w:b/>
                <w:sz w:val="26"/>
                <w:szCs w:val="26"/>
              </w:rPr>
              <w:t>Получить доступ к «Личному кабинету налогоплательщика» можно через МФЦ</w:t>
            </w:r>
          </w:p>
          <w:p w:rsidR="007772F6" w:rsidRPr="007772F6" w:rsidRDefault="007772F6" w:rsidP="007772F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772F6">
              <w:rPr>
                <w:sz w:val="26"/>
                <w:szCs w:val="26"/>
              </w:rPr>
              <w:t>Личный кабинет – удобный и многофункциональный сервис ФНС России. Получить доступ </w:t>
            </w:r>
            <w:hyperlink r:id="rId8" w:history="1">
              <w:r w:rsidRPr="007772F6">
                <w:rPr>
                  <w:sz w:val="26"/>
                  <w:szCs w:val="26"/>
                </w:rPr>
                <w:t>«</w:t>
              </w:r>
            </w:hyperlink>
            <w:hyperlink r:id="rId9" w:history="1">
              <w:r w:rsidRPr="007772F6">
                <w:rPr>
                  <w:sz w:val="26"/>
                  <w:szCs w:val="26"/>
                </w:rPr>
                <w:t>Личному кабинету налогоплательщика – физического лица</w:t>
              </w:r>
            </w:hyperlink>
            <w:hyperlink r:id="rId10" w:history="1">
              <w:r w:rsidRPr="007772F6">
                <w:rPr>
                  <w:sz w:val="26"/>
                  <w:szCs w:val="26"/>
                </w:rPr>
                <w:t>»</w:t>
              </w:r>
            </w:hyperlink>
            <w:r w:rsidRPr="007772F6">
              <w:rPr>
                <w:sz w:val="26"/>
                <w:szCs w:val="26"/>
              </w:rPr>
              <w:t> можно в 108 отделениях МФЦ Приморского края.</w:t>
            </w:r>
          </w:p>
          <w:p w:rsidR="007772F6" w:rsidRPr="007772F6" w:rsidRDefault="007772F6" w:rsidP="007772F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772F6">
              <w:rPr>
                <w:sz w:val="26"/>
                <w:szCs w:val="26"/>
              </w:rPr>
              <w:t>Для регистрации достаточно иметь при себе документ, удостоверяющий личность. В отделении МФЦ необходимо заполнить заявление на предоставление доступа к сервису ФНС России, а также указать адрес своей электронной почты, на которую будет направлена регистрационная карта.</w:t>
            </w:r>
          </w:p>
          <w:p w:rsidR="007772F6" w:rsidRPr="007772F6" w:rsidRDefault="007772F6" w:rsidP="007772F6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772F6">
              <w:rPr>
                <w:sz w:val="26"/>
                <w:szCs w:val="26"/>
              </w:rPr>
              <w:t>УФНС России по Приморскому краю напоминает налогоплательщикам, что в отделениях МФЦ можно воспользоваться </w:t>
            </w:r>
            <w:hyperlink r:id="rId11" w:history="1">
              <w:r w:rsidRPr="007772F6">
                <w:rPr>
                  <w:sz w:val="26"/>
                  <w:szCs w:val="26"/>
                </w:rPr>
                <w:t>21 услугой </w:t>
              </w:r>
            </w:hyperlink>
            <w:r w:rsidRPr="007772F6">
              <w:rPr>
                <w:sz w:val="26"/>
                <w:szCs w:val="26"/>
              </w:rPr>
              <w:t>налоговых органов. Полный перечень услуг и адреса офисов размещены на официальном сайте МФЦ.</w:t>
            </w:r>
          </w:p>
          <w:p w:rsidR="00C71C29" w:rsidRPr="00121451" w:rsidRDefault="00C71C29" w:rsidP="007772F6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4B88"/>
    <w:rsid w:val="00CF22B9"/>
    <w:rsid w:val="00D0061D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2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25/news/activities_fts/1051044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fl2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1C13-9323-40B8-9CBE-CBCDCF4F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2021-06-09T00:09:00Z</dcterms:created>
  <dcterms:modified xsi:type="dcterms:W3CDTF">2021-06-09T00:11:00Z</dcterms:modified>
</cp:coreProperties>
</file>